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line="360" w:lineRule="auto"/>
        <w:rPr>
          <w:rFonts w:hint="eastAsia"/>
        </w:rPr>
      </w:pPr>
    </w:p>
    <w:tbl>
      <w:tblPr>
        <w:tblStyle w:val="5"/>
        <w:tblW w:w="0" w:type="auto"/>
        <w:tblInd w:w="2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0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60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hint="eastAsia" w:eastAsia="楷体_GB2312"/>
          <w:sz w:val="36"/>
          <w:szCs w:val="32"/>
        </w:rPr>
      </w:pPr>
    </w:p>
    <w:p>
      <w:pPr>
        <w:spacing w:line="360" w:lineRule="auto"/>
        <w:jc w:val="center"/>
        <w:rPr>
          <w:rFonts w:hint="eastAsia" w:ascii="仿宋_GB2312"/>
          <w:sz w:val="15"/>
          <w:szCs w:val="15"/>
        </w:rPr>
      </w:pPr>
      <w:r>
        <w:rPr>
          <w:rFonts w:hint="eastAsia" w:eastAsia="楷体_GB2312"/>
          <w:sz w:val="36"/>
          <w:szCs w:val="32"/>
        </w:rPr>
        <w:t>项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目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类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 xml:space="preserve">型  </w:t>
      </w:r>
      <w:r>
        <w:rPr>
          <w:rFonts w:hint="eastAsia" w:ascii="仿宋_GB2312"/>
          <w:sz w:val="28"/>
          <w:szCs w:val="28"/>
        </w:rPr>
        <w:t>□年度项目   □合作项目   □智库项目</w:t>
      </w:r>
    </w:p>
    <w:p>
      <w:pPr>
        <w:spacing w:line="360" w:lineRule="auto"/>
        <w:rPr>
          <w:rFonts w:hint="eastAsia" w:eastAsia="黑体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陕西省哲学社会科学重大理论与现实问题</w:t>
      </w: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研究项目论证活页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（2021年版）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643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80" w:lineRule="exact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80" w:lineRule="exact"/>
        <w:ind w:left="1380" w:leftChars="300" w:hanging="420" w:hangingChars="2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80" w:lineRule="exact"/>
        <w:ind w:left="1380" w:leftChars="300" w:hanging="420" w:hangingChars="200"/>
        <w:rPr>
          <w:rFonts w:hint="eastAsia"/>
        </w:rPr>
      </w:pPr>
      <w:r>
        <w:rPr>
          <w:rFonts w:hint="eastAsia"/>
          <w:sz w:val="21"/>
          <w:szCs w:val="21"/>
        </w:rPr>
        <w:t xml:space="preserve">3.项目负责人近期相关成果只填成果名称、成果形式等，不填写作者姓名、单位等。 </w:t>
      </w:r>
    </w:p>
    <w:p>
      <w:pPr>
        <w:rPr>
          <w:rFonts w:hint="eastAsia" w:ascii="黑体" w:hAnsi="黑体" w:eastAsia="黑体" w:cs="黑体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cjB820QAAAAMBAAAPAAAAAAAAAAEAIAAAACIAAABkcnMvZG93&#10;bnJldi54bWxQSwECFAAUAAAACACHTuJAhYJv1s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21043"/>
    <w:rsid w:val="307476A4"/>
    <w:rsid w:val="7732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2021-09-26T07:03:00Z</dcterms:created>
  <dc:creator>       书.</dc:creator>
  <cp:lastModifiedBy>       书.</cp:lastModifiedBy>
  <dcterms:modified xsi:type="dcterms:W3CDTF">2021-09-26T07:06:55Z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319E84D9BFB94241BD0D73C252AC553A</vt:lpwstr>
  </property>
</Properties>
</file>